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5E71" w14:textId="77777777" w:rsidR="00E66556" w:rsidRDefault="00294B81">
      <w:pPr>
        <w:pStyle w:val="FirstParagraph"/>
      </w:pPr>
      <w:r>
        <w:rPr>
          <w:noProof/>
        </w:rPr>
        <w:drawing>
          <wp:inline distT="0" distB="0" distL="0" distR="0" wp14:anchorId="00F3EAC8" wp14:editId="2882BDCB">
            <wp:extent cx="3133344" cy="2700528"/>
            <wp:effectExtent l="0" t="0" r="0" b="0"/>
            <wp:docPr id="1" name="Picture" descr="compan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fullscreen/public/2.%20Logo%20-%20English%20Gaelic%20black%20on%20white.jpg?itok=O6JAYfn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344" cy="27005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F9C920" w14:textId="77777777" w:rsidR="00E66556" w:rsidRDefault="00294B81">
      <w:pPr>
        <w:pStyle w:val="Heading1"/>
      </w:pPr>
      <w:bookmarkStart w:id="0" w:name="accessibility-guide-for-gairloch-museum"/>
      <w:r>
        <w:t>Accessibility Guide for Gairloch Museum</w:t>
      </w:r>
      <w:bookmarkEnd w:id="0"/>
    </w:p>
    <w:p w14:paraId="27A5B3AF" w14:textId="77777777" w:rsidR="00E66556" w:rsidRDefault="00294B81">
      <w:pPr>
        <w:pStyle w:val="FirstParagraph"/>
      </w:pPr>
      <w:hyperlink r:id="rId8">
        <w:r>
          <w:rPr>
            <w:rStyle w:val="Hyperlink"/>
          </w:rPr>
          <w:t>info@gairlochmuseum.org</w:t>
        </w:r>
      </w:hyperlink>
      <w:r>
        <w:t xml:space="preserve">, </w:t>
      </w:r>
      <w:hyperlink r:id="rId9">
        <w:r>
          <w:rPr>
            <w:rStyle w:val="Hyperlink"/>
          </w:rPr>
          <w:t>01445 712 287,</w:t>
        </w:r>
      </w:hyperlink>
      <w:r>
        <w:t xml:space="preserve"> </w:t>
      </w:r>
      <w:hyperlink r:id="rId10">
        <w:r>
          <w:rPr>
            <w:rStyle w:val="Hyperlink"/>
          </w:rPr>
          <w:t>https://www.gairlochmuseum.org/museum</w:t>
        </w:r>
      </w:hyperlink>
    </w:p>
    <w:p w14:paraId="1AEAF8FF" w14:textId="77777777" w:rsidR="00E66556" w:rsidRDefault="00294B81">
      <w:pPr>
        <w:pStyle w:val="BodyText"/>
      </w:pPr>
      <w:r>
        <w:rPr>
          <w:b/>
        </w:rPr>
        <w:t>Contact for accessibility enquiries: Eilidh Smith</w:t>
      </w:r>
    </w:p>
    <w:p w14:paraId="435F1FDC" w14:textId="77777777" w:rsidR="00E66556" w:rsidRDefault="00294B81">
      <w:pPr>
        <w:pStyle w:val="Compact"/>
      </w:pPr>
      <w:r>
        <w:rPr>
          <w:noProof/>
        </w:rPr>
        <w:drawing>
          <wp:inline distT="0" distB="0" distL="0" distR="0" wp14:anchorId="3AB7E4FF" wp14:editId="3BD8DE38">
            <wp:extent cx="5334000" cy="40005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print_full_width/public/IMG_3524.jpg?itok=Tc-ptPD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5610DE" w14:textId="77777777" w:rsidR="00E66556" w:rsidRDefault="00294B81">
      <w:pPr>
        <w:pStyle w:val="Heading3"/>
      </w:pPr>
      <w:bookmarkStart w:id="1" w:name="welcome"/>
      <w:r>
        <w:lastRenderedPageBreak/>
        <w:t>Welcome</w:t>
      </w:r>
      <w:bookmarkEnd w:id="1"/>
    </w:p>
    <w:p w14:paraId="07D1D53E" w14:textId="77777777" w:rsidR="00E66556" w:rsidRDefault="00294B81">
      <w:pPr>
        <w:pStyle w:val="FirstParagraph"/>
      </w:pPr>
      <w:r>
        <w:t>Gairloch Museum is located in a converted nuclear bunker with galleries showcasing the history, culture</w:t>
      </w:r>
      <w:r>
        <w:t xml:space="preserve"> and natural heritage of this beautiful area of the North West Highlands. Displays include the original lens from Rubh Re lighthouse, a replica croft house showing how people used to live and an interactive gallery about our magnificent natural world, midg</w:t>
      </w:r>
      <w:r>
        <w:t>es and all!</w:t>
      </w:r>
    </w:p>
    <w:p w14:paraId="17EE4EAB" w14:textId="77777777" w:rsidR="00E66556" w:rsidRDefault="00294B81">
      <w:pPr>
        <w:pStyle w:val="Heading2"/>
      </w:pPr>
      <w:bookmarkStart w:id="2" w:name="at-a-glance"/>
      <w:r>
        <w:t>At a Glance</w:t>
      </w:r>
      <w:bookmarkEnd w:id="2"/>
    </w:p>
    <w:p w14:paraId="2C4CB0DE" w14:textId="77777777" w:rsidR="00E66556" w:rsidRDefault="00294B81">
      <w:pPr>
        <w:pStyle w:val="Heading3"/>
      </w:pPr>
      <w:bookmarkStart w:id="3" w:name="level-access"/>
      <w:r>
        <w:rPr>
          <w:noProof/>
        </w:rPr>
        <w:drawing>
          <wp:inline distT="0" distB="0" distL="0" distR="0" wp14:anchorId="09D1E8C2" wp14:editId="54DB08DB">
            <wp:extent cx="190500" cy="19050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images/heading-icons-png/heading-icons-png-print/level-access_15x1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Level Access</w:t>
      </w:r>
      <w:bookmarkEnd w:id="3"/>
    </w:p>
    <w:p w14:paraId="1529F7B6" w14:textId="77777777" w:rsidR="00E66556" w:rsidRDefault="00294B81">
      <w:pPr>
        <w:numPr>
          <w:ilvl w:val="0"/>
          <w:numId w:val="2"/>
        </w:numPr>
      </w:pPr>
      <w:r>
        <w:t>There is level access from the main entrance to:</w:t>
      </w:r>
    </w:p>
    <w:p w14:paraId="0610CA67" w14:textId="77777777" w:rsidR="00E66556" w:rsidRDefault="00294B81">
      <w:pPr>
        <w:pStyle w:val="Compact"/>
        <w:numPr>
          <w:ilvl w:val="1"/>
          <w:numId w:val="3"/>
        </w:numPr>
      </w:pPr>
      <w:r>
        <w:t>Dining Table</w:t>
      </w:r>
    </w:p>
    <w:p w14:paraId="4D317742" w14:textId="77777777" w:rsidR="00E66556" w:rsidRDefault="00294B81">
      <w:pPr>
        <w:pStyle w:val="Compact"/>
        <w:numPr>
          <w:ilvl w:val="1"/>
          <w:numId w:val="3"/>
        </w:numPr>
      </w:pPr>
      <w:r>
        <w:t>Ground floor galleries</w:t>
      </w:r>
    </w:p>
    <w:p w14:paraId="7DB8EE66" w14:textId="77777777" w:rsidR="00E66556" w:rsidRDefault="00294B81">
      <w:pPr>
        <w:pStyle w:val="Compact"/>
        <w:numPr>
          <w:ilvl w:val="1"/>
          <w:numId w:val="3"/>
        </w:numPr>
      </w:pPr>
      <w:r>
        <w:t>First floor galleries</w:t>
      </w:r>
    </w:p>
    <w:p w14:paraId="3A9EAD93" w14:textId="77777777" w:rsidR="00E66556" w:rsidRDefault="00294B81">
      <w:pPr>
        <w:pStyle w:val="Compact"/>
        <w:numPr>
          <w:ilvl w:val="1"/>
          <w:numId w:val="3"/>
        </w:numPr>
      </w:pPr>
      <w:r>
        <w:t>Welcome desk</w:t>
      </w:r>
    </w:p>
    <w:p w14:paraId="7475B73E" w14:textId="77777777" w:rsidR="00E66556" w:rsidRDefault="00294B81">
      <w:pPr>
        <w:pStyle w:val="Compact"/>
        <w:numPr>
          <w:ilvl w:val="1"/>
          <w:numId w:val="3"/>
        </w:numPr>
      </w:pPr>
      <w:r>
        <w:t>Public toilet</w:t>
      </w:r>
    </w:p>
    <w:p w14:paraId="6303B35E" w14:textId="77777777" w:rsidR="00E66556" w:rsidRDefault="00294B81">
      <w:pPr>
        <w:pStyle w:val="Compact"/>
        <w:numPr>
          <w:ilvl w:val="1"/>
          <w:numId w:val="3"/>
        </w:numPr>
      </w:pPr>
      <w:r>
        <w:t>Museum Shop</w:t>
      </w:r>
    </w:p>
    <w:p w14:paraId="20050214" w14:textId="77777777" w:rsidR="00E66556" w:rsidRDefault="00294B81">
      <w:pPr>
        <w:pStyle w:val="Compact"/>
        <w:numPr>
          <w:ilvl w:val="1"/>
          <w:numId w:val="3"/>
        </w:numPr>
      </w:pPr>
      <w:r>
        <w:t>Outdoor Museum</w:t>
      </w:r>
    </w:p>
    <w:p w14:paraId="7B2D8670" w14:textId="77777777" w:rsidR="00E66556" w:rsidRDefault="00294B81">
      <w:pPr>
        <w:numPr>
          <w:ilvl w:val="0"/>
          <w:numId w:val="2"/>
        </w:numPr>
      </w:pPr>
      <w:r>
        <w:t>There is level access from the car park to:</w:t>
      </w:r>
    </w:p>
    <w:p w14:paraId="1C8B7A57" w14:textId="77777777" w:rsidR="00E66556" w:rsidRDefault="00294B81">
      <w:pPr>
        <w:pStyle w:val="Compact"/>
        <w:numPr>
          <w:ilvl w:val="1"/>
          <w:numId w:val="4"/>
        </w:numPr>
      </w:pPr>
      <w:r>
        <w:t xml:space="preserve">Achtercairn </w:t>
      </w:r>
      <w:r>
        <w:t>Archaeology Trail Picnic Area</w:t>
      </w:r>
    </w:p>
    <w:p w14:paraId="2DE114A1" w14:textId="77777777" w:rsidR="00E66556" w:rsidRDefault="00294B81">
      <w:pPr>
        <w:pStyle w:val="Heading3"/>
      </w:pPr>
      <w:bookmarkStart w:id="4" w:name="hearing"/>
      <w:r>
        <w:rPr>
          <w:noProof/>
        </w:rPr>
        <w:drawing>
          <wp:inline distT="0" distB="0" distL="0" distR="0" wp14:anchorId="71EFA41B" wp14:editId="117784E4">
            <wp:extent cx="190500" cy="19050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images/heading-icons-png/heading-icons-png-print/hearing_20x2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Hearing</w:t>
      </w:r>
      <w:bookmarkEnd w:id="4"/>
    </w:p>
    <w:p w14:paraId="2EE120BB" w14:textId="77777777" w:rsidR="00E66556" w:rsidRDefault="00294B81">
      <w:pPr>
        <w:pStyle w:val="Compact"/>
        <w:numPr>
          <w:ilvl w:val="0"/>
          <w:numId w:val="5"/>
        </w:numPr>
      </w:pPr>
      <w:r>
        <w:t>Some staff have disability awareness training.</w:t>
      </w:r>
    </w:p>
    <w:p w14:paraId="0DB18146" w14:textId="77777777" w:rsidR="00E66556" w:rsidRDefault="00294B81">
      <w:pPr>
        <w:pStyle w:val="Heading3"/>
      </w:pPr>
      <w:bookmarkStart w:id="5" w:name="visual"/>
      <w:r>
        <w:rPr>
          <w:noProof/>
        </w:rPr>
        <w:drawing>
          <wp:inline distT="0" distB="0" distL="0" distR="0" wp14:anchorId="3131D3A7" wp14:editId="5F9189AE">
            <wp:extent cx="238125" cy="238125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images/heading-icons-png/heading-icons-png-print/visual_25x2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Visual</w:t>
      </w:r>
      <w:bookmarkEnd w:id="5"/>
    </w:p>
    <w:p w14:paraId="6DB91E03" w14:textId="77777777" w:rsidR="00E66556" w:rsidRDefault="00294B81">
      <w:pPr>
        <w:pStyle w:val="Compact"/>
        <w:numPr>
          <w:ilvl w:val="0"/>
          <w:numId w:val="6"/>
        </w:numPr>
      </w:pPr>
      <w:r>
        <w:t>Glass doors have contrast markings.</w:t>
      </w:r>
    </w:p>
    <w:p w14:paraId="71C15325" w14:textId="77777777" w:rsidR="00E66556" w:rsidRDefault="00294B81">
      <w:pPr>
        <w:pStyle w:val="Compact"/>
        <w:numPr>
          <w:ilvl w:val="0"/>
          <w:numId w:val="6"/>
        </w:numPr>
      </w:pPr>
      <w:r>
        <w:t>We have display information in audio.</w:t>
      </w:r>
    </w:p>
    <w:p w14:paraId="209FAE9A" w14:textId="77777777" w:rsidR="00E66556" w:rsidRDefault="00294B81">
      <w:pPr>
        <w:pStyle w:val="Heading3"/>
      </w:pPr>
      <w:bookmarkStart w:id="6" w:name="general"/>
      <w:r>
        <w:rPr>
          <w:noProof/>
        </w:rPr>
        <w:drawing>
          <wp:inline distT="0" distB="0" distL="0" distR="0" wp14:anchorId="6D5BB425" wp14:editId="721AEAC5">
            <wp:extent cx="203200" cy="203200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images/heading-icons-png/heading-icons-png-print/general_16x1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General</w:t>
      </w:r>
      <w:bookmarkEnd w:id="6"/>
    </w:p>
    <w:p w14:paraId="28F9FCAC" w14:textId="77777777" w:rsidR="00E66556" w:rsidRDefault="00294B81">
      <w:pPr>
        <w:pStyle w:val="Compact"/>
        <w:numPr>
          <w:ilvl w:val="0"/>
          <w:numId w:val="7"/>
        </w:numPr>
      </w:pPr>
      <w:r>
        <w:t>We have a complimentary ticket policy for personal assistants.</w:t>
      </w:r>
    </w:p>
    <w:p w14:paraId="195F2B34" w14:textId="77777777" w:rsidR="00E66556" w:rsidRDefault="00294B81">
      <w:pPr>
        <w:pStyle w:val="Compact"/>
        <w:numPr>
          <w:ilvl w:val="0"/>
          <w:numId w:val="7"/>
        </w:numPr>
      </w:pPr>
      <w:r>
        <w:t>There is at least 1 public toilet for disabled visitors.</w:t>
      </w:r>
    </w:p>
    <w:p w14:paraId="73091FC3" w14:textId="77777777" w:rsidR="00E66556" w:rsidRDefault="00294B81">
      <w:pPr>
        <w:pStyle w:val="Compact"/>
        <w:numPr>
          <w:ilvl w:val="0"/>
          <w:numId w:val="7"/>
        </w:numPr>
      </w:pPr>
      <w:r>
        <w:t>Some staff have disability awareness training.</w:t>
      </w:r>
    </w:p>
    <w:p w14:paraId="40146CAF" w14:textId="77777777" w:rsidR="00E66556" w:rsidRDefault="00294B81">
      <w:pPr>
        <w:pStyle w:val="Heading2"/>
      </w:pPr>
      <w:bookmarkStart w:id="7" w:name="getting-here"/>
      <w:r>
        <w:t>Getting here</w:t>
      </w:r>
      <w:bookmarkEnd w:id="7"/>
    </w:p>
    <w:p w14:paraId="6A9A3E54" w14:textId="77777777" w:rsidR="00E66556" w:rsidRDefault="00294B81">
      <w:pPr>
        <w:pStyle w:val="Compact"/>
      </w:pPr>
      <w:r>
        <w:t>Gairloch Museum</w:t>
      </w:r>
      <w:r>
        <w:br/>
        <w:t>Gairloch</w:t>
      </w:r>
      <w:r>
        <w:br/>
        <w:t>IV21 2BH</w:t>
      </w:r>
      <w:r>
        <w:br/>
      </w:r>
    </w:p>
    <w:p w14:paraId="3A5604AB" w14:textId="77777777" w:rsidR="00E66556" w:rsidRDefault="00294B81">
      <w:pPr>
        <w:pStyle w:val="Heading4"/>
      </w:pPr>
      <w:bookmarkStart w:id="8" w:name="travel-by-taxi"/>
      <w:r>
        <w:rPr>
          <w:noProof/>
        </w:rPr>
        <w:drawing>
          <wp:inline distT="0" distB="0" distL="0" distR="0" wp14:anchorId="0DAD872C" wp14:editId="55276359">
            <wp:extent cx="203200" cy="190500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Archive/Layer-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Travel by taxi</w:t>
      </w:r>
      <w:bookmarkEnd w:id="8"/>
    </w:p>
    <w:p w14:paraId="10FDDA08" w14:textId="77777777" w:rsidR="00E66556" w:rsidRDefault="00294B81">
      <w:pPr>
        <w:pStyle w:val="Compact"/>
        <w:numPr>
          <w:ilvl w:val="0"/>
          <w:numId w:val="9"/>
        </w:numPr>
      </w:pPr>
      <w:r>
        <w:t xml:space="preserve">You can get a taxi with </w:t>
      </w:r>
      <w:r>
        <w:t>Hy Jack Taxi by calling 01445 712452.</w:t>
      </w:r>
    </w:p>
    <w:p w14:paraId="75A22A70" w14:textId="77777777" w:rsidR="00E66556" w:rsidRDefault="00294B81">
      <w:pPr>
        <w:pStyle w:val="Heading4"/>
      </w:pPr>
      <w:bookmarkStart w:id="9" w:name="parking"/>
      <w:r>
        <w:rPr>
          <w:noProof/>
        </w:rPr>
        <w:lastRenderedPageBreak/>
        <w:drawing>
          <wp:inline distT="0" distB="0" distL="0" distR="0" wp14:anchorId="631B284B" wp14:editId="23E5B2B8">
            <wp:extent cx="177800" cy="203200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Archive/Layer-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Parking</w:t>
      </w:r>
      <w:bookmarkEnd w:id="9"/>
    </w:p>
    <w:p w14:paraId="6942FA1B" w14:textId="77777777" w:rsidR="00E66556" w:rsidRDefault="00294B81">
      <w:pPr>
        <w:pStyle w:val="Compact"/>
        <w:numPr>
          <w:ilvl w:val="0"/>
          <w:numId w:val="10"/>
        </w:numPr>
      </w:pPr>
      <w:r>
        <w:t>We have a car park. There are accessible parking spaces. The parking is less than 50 metres from the main entrance. Parking is free.</w:t>
      </w:r>
    </w:p>
    <w:p w14:paraId="4981BB8B" w14:textId="77777777" w:rsidR="00E66556" w:rsidRDefault="00294B81">
      <w:pPr>
        <w:pStyle w:val="Compact"/>
        <w:numPr>
          <w:ilvl w:val="0"/>
          <w:numId w:val="10"/>
        </w:numPr>
      </w:pPr>
      <w:r>
        <w:t>The nearest drop-off point is in the carpark, 6 metres from the entrance. F</w:t>
      </w:r>
      <w:r>
        <w:t>rom the car park to the entrance, there is level access. The path is sloped.</w:t>
      </w:r>
    </w:p>
    <w:p w14:paraId="1104A641" w14:textId="77777777" w:rsidR="00E66556" w:rsidRDefault="00294B81">
      <w:pPr>
        <w:pStyle w:val="Compact"/>
        <w:numPr>
          <w:ilvl w:val="0"/>
          <w:numId w:val="10"/>
        </w:numPr>
      </w:pPr>
      <w:r>
        <w:t>The route is 1900mm wide, or more.</w:t>
      </w:r>
    </w:p>
    <w:p w14:paraId="7A6ACE85" w14:textId="77777777" w:rsidR="00E66556" w:rsidRDefault="00294B81">
      <w:pPr>
        <w:pStyle w:val="Compact"/>
        <w:numPr>
          <w:ilvl w:val="0"/>
          <w:numId w:val="10"/>
        </w:numPr>
      </w:pPr>
      <w:r>
        <w:t>The main carprak is immediately adjacent to the Museum.</w:t>
      </w:r>
    </w:p>
    <w:p w14:paraId="6E81CC62" w14:textId="77777777" w:rsidR="00E66556" w:rsidRDefault="00294B81">
      <w:pPr>
        <w:pStyle w:val="FirstParagraph"/>
      </w:pPr>
      <w:r>
        <w:rPr>
          <w:noProof/>
        </w:rPr>
        <w:drawing>
          <wp:inline distT="0" distB="0" distL="0" distR="0" wp14:anchorId="3E05FEC8" wp14:editId="070C1281">
            <wp:extent cx="3305175" cy="2476500"/>
            <wp:effectExtent l="0" t="0" r="0" b="0"/>
            <wp:docPr id="9" name="Picture" descr="Photo showing main entrance to the museum and accessible parking spac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guide-images/public/IMG_3520.JPG?itok=MwbT-J0r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>Photo showing main entrance to the museum and accessible parking spaces.</w:t>
      </w:r>
    </w:p>
    <w:p w14:paraId="048AC66A" w14:textId="77777777" w:rsidR="00E66556" w:rsidRDefault="00294B81">
      <w:pPr>
        <w:pStyle w:val="BodyText"/>
      </w:pPr>
      <w:r>
        <w:rPr>
          <w:noProof/>
        </w:rPr>
        <w:drawing>
          <wp:inline distT="0" distB="0" distL="0" distR="0" wp14:anchorId="752E9C27" wp14:editId="18297457">
            <wp:extent cx="3305175" cy="2476500"/>
            <wp:effectExtent l="0" t="0" r="0" b="0"/>
            <wp:docPr id="10" name="Picture" descr="Photo showing main road and accessible pavement to Museum entranc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guide-images/public/IMG_3523.JPG?itok=eNI8k2Wu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Photo showing main road and accessible pavement to Museum entrance.</w:t>
      </w:r>
    </w:p>
    <w:p w14:paraId="5AEA78E5" w14:textId="77777777" w:rsidR="00E66556" w:rsidRDefault="00294B81">
      <w:pPr>
        <w:pStyle w:val="BodyText"/>
      </w:pPr>
      <w:r>
        <w:rPr>
          <w:noProof/>
        </w:rPr>
        <w:lastRenderedPageBreak/>
        <w:drawing>
          <wp:inline distT="0" distB="0" distL="0" distR="0" wp14:anchorId="0960DDF0" wp14:editId="642EF9BB">
            <wp:extent cx="3305175" cy="2476500"/>
            <wp:effectExtent l="0" t="0" r="0" b="0"/>
            <wp:docPr id="11" name="Picture" descr="Photo showing additional parking spaces to the side and rear of the Museum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guide-images/public/IMG_3521.JPG?itok=8BvpqEGo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Photo showing additional parking spaces to the side and rear of the Museum.</w:t>
      </w:r>
    </w:p>
    <w:p w14:paraId="702CBF5B" w14:textId="77777777" w:rsidR="00E66556" w:rsidRDefault="00294B81">
      <w:pPr>
        <w:pStyle w:val="Heading2"/>
      </w:pPr>
      <w:bookmarkStart w:id="10" w:name="arrival"/>
      <w:r>
        <w:t>Arrival</w:t>
      </w:r>
      <w:bookmarkEnd w:id="10"/>
    </w:p>
    <w:p w14:paraId="7FB601E9" w14:textId="77777777" w:rsidR="00E66556" w:rsidRDefault="00294B81">
      <w:pPr>
        <w:pStyle w:val="Heading4"/>
      </w:pPr>
      <w:bookmarkStart w:id="11" w:name="path-to-main-entrance"/>
      <w:r>
        <w:rPr>
          <w:noProof/>
        </w:rPr>
        <w:drawing>
          <wp:inline distT="0" distB="0" distL="0" distR="0" wp14:anchorId="792F67F3" wp14:editId="2AB3E07F">
            <wp:extent cx="177800" cy="190500"/>
            <wp:effectExtent l="0" t="0" r="0" b="0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Archive/Layer-4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Path to main entrance</w:t>
      </w:r>
      <w:bookmarkEnd w:id="11"/>
    </w:p>
    <w:p w14:paraId="04745197" w14:textId="77777777" w:rsidR="00E66556" w:rsidRDefault="00294B81">
      <w:pPr>
        <w:pStyle w:val="Compact"/>
        <w:numPr>
          <w:ilvl w:val="0"/>
          <w:numId w:val="11"/>
        </w:numPr>
      </w:pPr>
      <w:r>
        <w:t>Fro</w:t>
      </w:r>
      <w:r>
        <w:t>m the street to the main entrance, there is level access.</w:t>
      </w:r>
    </w:p>
    <w:p w14:paraId="7D6AD0C3" w14:textId="77777777" w:rsidR="00E66556" w:rsidRDefault="00294B81">
      <w:pPr>
        <w:pStyle w:val="Compact"/>
        <w:numPr>
          <w:ilvl w:val="0"/>
          <w:numId w:val="11"/>
        </w:numPr>
      </w:pPr>
      <w:r>
        <w:t>The path is 1900mm wide, or more.</w:t>
      </w:r>
    </w:p>
    <w:p w14:paraId="05D7D0EA" w14:textId="77777777" w:rsidR="00E66556" w:rsidRDefault="00294B81">
      <w:pPr>
        <w:pStyle w:val="Compact"/>
        <w:numPr>
          <w:ilvl w:val="0"/>
          <w:numId w:val="11"/>
        </w:numPr>
      </w:pPr>
      <w:r>
        <w:t>The path is sloped.</w:t>
      </w:r>
    </w:p>
    <w:p w14:paraId="43764F17" w14:textId="77777777" w:rsidR="00E66556" w:rsidRDefault="00294B81">
      <w:pPr>
        <w:pStyle w:val="Heading4"/>
      </w:pPr>
      <w:bookmarkStart w:id="12" w:name="main-entrance"/>
      <w:r>
        <w:rPr>
          <w:noProof/>
        </w:rPr>
        <w:drawing>
          <wp:inline distT="0" distB="0" distL="0" distR="0" wp14:anchorId="51B82E7E" wp14:editId="21DC871E">
            <wp:extent cx="203200" cy="165100"/>
            <wp:effectExtent l="0" t="0" r="0" b="0"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Archive/Layer-6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Main entrance</w:t>
      </w:r>
      <w:bookmarkEnd w:id="12"/>
    </w:p>
    <w:p w14:paraId="2CC4F408" w14:textId="77777777" w:rsidR="00E66556" w:rsidRDefault="00294B81">
      <w:pPr>
        <w:pStyle w:val="Compact"/>
        <w:numPr>
          <w:ilvl w:val="0"/>
          <w:numId w:val="12"/>
        </w:numPr>
      </w:pPr>
      <w:r>
        <w:t>The main entrance has level access.</w:t>
      </w:r>
    </w:p>
    <w:p w14:paraId="1AD2A61C" w14:textId="77777777" w:rsidR="00E66556" w:rsidRDefault="00294B81">
      <w:pPr>
        <w:pStyle w:val="Compact"/>
        <w:numPr>
          <w:ilvl w:val="0"/>
          <w:numId w:val="12"/>
        </w:numPr>
      </w:pPr>
      <w:r>
        <w:t>The door is 1700mm wide.</w:t>
      </w:r>
    </w:p>
    <w:p w14:paraId="1E3B336D" w14:textId="77777777" w:rsidR="00E66556" w:rsidRDefault="00294B81">
      <w:pPr>
        <w:pStyle w:val="Compact"/>
        <w:numPr>
          <w:ilvl w:val="0"/>
          <w:numId w:val="12"/>
        </w:numPr>
      </w:pPr>
      <w:r>
        <w:t>The main door is side hung and manual.</w:t>
      </w:r>
    </w:p>
    <w:p w14:paraId="6030995D" w14:textId="77777777" w:rsidR="00E66556" w:rsidRDefault="00294B81">
      <w:pPr>
        <w:pStyle w:val="FirstParagraph"/>
      </w:pPr>
      <w:r>
        <w:rPr>
          <w:noProof/>
        </w:rPr>
        <w:drawing>
          <wp:inline distT="0" distB="0" distL="0" distR="0" wp14:anchorId="24386098" wp14:editId="21DE60C4">
            <wp:extent cx="3305175" cy="2476500"/>
            <wp:effectExtent l="0" t="0" r="0" b="0"/>
            <wp:docPr id="14" name="Picture" descr="Inner doors to the Museum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guide-images/public/IMG_3548.JPG?itok=PL6R8Utt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Inner doors to the Museum.</w:t>
      </w:r>
    </w:p>
    <w:p w14:paraId="43786A8A" w14:textId="77777777" w:rsidR="00E66556" w:rsidRDefault="00294B81">
      <w:pPr>
        <w:pStyle w:val="BodyText"/>
      </w:pPr>
      <w:r>
        <w:rPr>
          <w:noProof/>
        </w:rPr>
        <w:lastRenderedPageBreak/>
        <w:drawing>
          <wp:inline distT="0" distB="0" distL="0" distR="0" wp14:anchorId="6B3305DC" wp14:editId="1F74ADC7">
            <wp:extent cx="3305175" cy="2476500"/>
            <wp:effectExtent l="0" t="0" r="0" b="0"/>
            <wp:docPr id="15" name="Picture" descr="Welcome desk at the Museum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guide-images/public/IMG_3547.JPG?itok=xY1QIW8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Welcome desk at the Museum.</w:t>
      </w:r>
    </w:p>
    <w:p w14:paraId="7D9BFD3B" w14:textId="77777777" w:rsidR="00E66556" w:rsidRDefault="00294B81">
      <w:pPr>
        <w:pStyle w:val="BodyText"/>
      </w:pPr>
      <w:r>
        <w:rPr>
          <w:noProof/>
        </w:rPr>
        <w:drawing>
          <wp:inline distT="0" distB="0" distL="0" distR="0" wp14:anchorId="5A3B71A6" wp14:editId="3583DCA6">
            <wp:extent cx="3305175" cy="2476500"/>
            <wp:effectExtent l="0" t="0" r="0" b="0"/>
            <wp:docPr id="16" name="Picture" descr="Exterior doors at the Museum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guide-images/public/IMG_3560.JPG?itok=HP9YfAkR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Exterior doors at the Museum.</w:t>
      </w:r>
    </w:p>
    <w:p w14:paraId="644EBD1D" w14:textId="77777777" w:rsidR="00E66556" w:rsidRDefault="00294B81">
      <w:pPr>
        <w:pStyle w:val="Heading2"/>
      </w:pPr>
      <w:bookmarkStart w:id="13" w:name="getting-around-inside"/>
      <w:r>
        <w:t>Getting around inside</w:t>
      </w:r>
      <w:bookmarkEnd w:id="13"/>
    </w:p>
    <w:p w14:paraId="3BB9E4F7" w14:textId="77777777" w:rsidR="00E66556" w:rsidRDefault="00294B81">
      <w:pPr>
        <w:pStyle w:val="Heading4"/>
      </w:pPr>
      <w:bookmarkStart w:id="14" w:name="visual-impairment---general-information"/>
      <w:r>
        <w:t>Visual Impairment - General Information</w:t>
      </w:r>
      <w:bookmarkEnd w:id="14"/>
    </w:p>
    <w:p w14:paraId="6591B2FE" w14:textId="77777777" w:rsidR="00E66556" w:rsidRDefault="00294B81">
      <w:pPr>
        <w:pStyle w:val="Compact"/>
        <w:numPr>
          <w:ilvl w:val="0"/>
          <w:numId w:val="13"/>
        </w:numPr>
      </w:pPr>
      <w:r>
        <w:t>We have contrast markings on all glass doors.</w:t>
      </w:r>
    </w:p>
    <w:p w14:paraId="218C9D42" w14:textId="77777777" w:rsidR="00E66556" w:rsidRDefault="00294B81">
      <w:pPr>
        <w:pStyle w:val="Heading4"/>
      </w:pPr>
      <w:bookmarkStart w:id="15" w:name="lift"/>
      <w:r>
        <w:rPr>
          <w:noProof/>
        </w:rPr>
        <w:drawing>
          <wp:inline distT="0" distB="0" distL="0" distR="0" wp14:anchorId="1EB4A300" wp14:editId="12DDF08C">
            <wp:extent cx="165100" cy="215900"/>
            <wp:effectExtent l="0" t="0" r="0" b="0"/>
            <wp:docPr id="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Archive/Layer-7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Lift</w:t>
      </w:r>
      <w:bookmarkEnd w:id="15"/>
    </w:p>
    <w:p w14:paraId="2A799E6E" w14:textId="77777777" w:rsidR="00E66556" w:rsidRDefault="00294B81">
      <w:pPr>
        <w:pStyle w:val="Compact"/>
        <w:numPr>
          <w:ilvl w:val="0"/>
          <w:numId w:val="14"/>
        </w:numPr>
      </w:pPr>
      <w:r>
        <w:t>We have 1 lift.</w:t>
      </w:r>
    </w:p>
    <w:p w14:paraId="16BFB74F" w14:textId="77777777" w:rsidR="00E66556" w:rsidRDefault="00294B81">
      <w:pPr>
        <w:pStyle w:val="Compact"/>
        <w:numPr>
          <w:ilvl w:val="0"/>
          <w:numId w:val="14"/>
        </w:numPr>
      </w:pPr>
      <w:r>
        <w:t>You can get a lift to all floors.</w:t>
      </w:r>
    </w:p>
    <w:p w14:paraId="53E800E7" w14:textId="77777777" w:rsidR="00E66556" w:rsidRDefault="00294B81">
      <w:pPr>
        <w:pStyle w:val="Heading4"/>
      </w:pPr>
      <w:bookmarkStart w:id="16" w:name="lift-to-all-floors"/>
      <w:r>
        <w:t>Lift to all floors</w:t>
      </w:r>
      <w:bookmarkEnd w:id="16"/>
    </w:p>
    <w:p w14:paraId="06778865" w14:textId="77777777" w:rsidR="00E66556" w:rsidRDefault="00294B81">
      <w:pPr>
        <w:pStyle w:val="Compact"/>
        <w:numPr>
          <w:ilvl w:val="0"/>
          <w:numId w:val="15"/>
        </w:numPr>
      </w:pPr>
      <w:r>
        <w:t>The lift is a platform lift.</w:t>
      </w:r>
    </w:p>
    <w:p w14:paraId="32B84270" w14:textId="77777777" w:rsidR="00E66556" w:rsidRDefault="00294B81">
      <w:pPr>
        <w:pStyle w:val="Compact"/>
        <w:numPr>
          <w:ilvl w:val="0"/>
          <w:numId w:val="15"/>
        </w:numPr>
      </w:pPr>
      <w:r>
        <w:t>The lift door is 900mm wide.</w:t>
      </w:r>
    </w:p>
    <w:p w14:paraId="61D9A1EB" w14:textId="77777777" w:rsidR="00E66556" w:rsidRDefault="00294B81">
      <w:pPr>
        <w:pStyle w:val="Compact"/>
        <w:numPr>
          <w:ilvl w:val="0"/>
          <w:numId w:val="15"/>
        </w:numPr>
      </w:pPr>
      <w:r>
        <w:t>The lift is 900mm wide. The lift is 1450mm deep.</w:t>
      </w:r>
    </w:p>
    <w:p w14:paraId="7525AF67" w14:textId="77777777" w:rsidR="00E66556" w:rsidRDefault="00294B81">
      <w:pPr>
        <w:pStyle w:val="Compact"/>
        <w:numPr>
          <w:ilvl w:val="0"/>
          <w:numId w:val="15"/>
        </w:numPr>
      </w:pPr>
      <w:r>
        <w:t>The lift buttons have raised numbers or letters.</w:t>
      </w:r>
    </w:p>
    <w:p w14:paraId="41C6E5FF" w14:textId="77777777" w:rsidR="00E66556" w:rsidRDefault="00294B81">
      <w:pPr>
        <w:pStyle w:val="FirstParagraph"/>
      </w:pPr>
      <w:r>
        <w:rPr>
          <w:noProof/>
        </w:rPr>
        <w:lastRenderedPageBreak/>
        <w:drawing>
          <wp:inline distT="0" distB="0" distL="0" distR="0" wp14:anchorId="6761F184" wp14:editId="337B39CF">
            <wp:extent cx="3305175" cy="2476500"/>
            <wp:effectExtent l="0" t="0" r="0" b="0"/>
            <wp:docPr id="18" name="Picture" descr="Lift to access all floor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guide-images/public/IMG_3554.jpg?itok=bp5TtR2H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Lift to access all floors.</w:t>
      </w:r>
    </w:p>
    <w:p w14:paraId="067250EA" w14:textId="77777777" w:rsidR="00E66556" w:rsidRDefault="00294B81">
      <w:pPr>
        <w:pStyle w:val="Heading4"/>
      </w:pPr>
      <w:bookmarkStart w:id="17" w:name="ticket-information-desk"/>
      <w:r>
        <w:rPr>
          <w:noProof/>
        </w:rPr>
        <w:drawing>
          <wp:inline distT="0" distB="0" distL="0" distR="0" wp14:anchorId="19658069" wp14:editId="65FBF730">
            <wp:extent cx="203200" cy="203200"/>
            <wp:effectExtent l="0" t="0" r="0" b="0"/>
            <wp:docPr id="1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Archive/Layer-17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Ticket/ informat</w:t>
      </w:r>
      <w:r>
        <w:t>ion desk</w:t>
      </w:r>
      <w:bookmarkEnd w:id="17"/>
    </w:p>
    <w:p w14:paraId="6A96DC59" w14:textId="77777777" w:rsidR="00E66556" w:rsidRDefault="00294B81">
      <w:pPr>
        <w:pStyle w:val="Heading4"/>
      </w:pPr>
      <w:bookmarkStart w:id="18" w:name="welcome-desk"/>
      <w:r>
        <w:t>Welcome desk</w:t>
      </w:r>
      <w:bookmarkEnd w:id="18"/>
    </w:p>
    <w:p w14:paraId="38903D24" w14:textId="77777777" w:rsidR="00E66556" w:rsidRDefault="00294B81">
      <w:pPr>
        <w:pStyle w:val="Compact"/>
        <w:numPr>
          <w:ilvl w:val="0"/>
          <w:numId w:val="16"/>
        </w:numPr>
      </w:pPr>
      <w:r>
        <w:t>From the main entrance to the desk, there is level access. The route is 1350mm wide, or more.</w:t>
      </w:r>
    </w:p>
    <w:p w14:paraId="10865CC2" w14:textId="77777777" w:rsidR="00E66556" w:rsidRDefault="00294B81">
      <w:pPr>
        <w:pStyle w:val="Compact"/>
        <w:numPr>
          <w:ilvl w:val="0"/>
          <w:numId w:val="16"/>
        </w:numPr>
      </w:pPr>
      <w:r>
        <w:t>The desk has a low section.</w:t>
      </w:r>
    </w:p>
    <w:p w14:paraId="0DA12751" w14:textId="77777777" w:rsidR="00E66556" w:rsidRDefault="00294B81">
      <w:pPr>
        <w:pStyle w:val="FirstParagraph"/>
      </w:pPr>
      <w:r>
        <w:rPr>
          <w:noProof/>
        </w:rPr>
        <w:drawing>
          <wp:inline distT="0" distB="0" distL="0" distR="0" wp14:anchorId="0E46CB60" wp14:editId="4CF4DAAC">
            <wp:extent cx="3305175" cy="2476500"/>
            <wp:effectExtent l="0" t="0" r="0" b="0"/>
            <wp:docPr id="20" name="Picture" descr="Welcome desk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guide-images/public/IMG_3561.jpg?itok=fQefUTno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Welcome desk.</w:t>
      </w:r>
    </w:p>
    <w:p w14:paraId="7A6E01AC" w14:textId="77777777" w:rsidR="00E66556" w:rsidRDefault="00294B81">
      <w:pPr>
        <w:pStyle w:val="Heading4"/>
      </w:pPr>
      <w:bookmarkStart w:id="19" w:name="things-to-see-and-do"/>
      <w:r>
        <w:t>Things to See and Do</w:t>
      </w:r>
      <w:bookmarkEnd w:id="19"/>
    </w:p>
    <w:p w14:paraId="69432CFA" w14:textId="77777777" w:rsidR="00E66556" w:rsidRDefault="00294B81">
      <w:pPr>
        <w:pStyle w:val="Compact"/>
        <w:numPr>
          <w:ilvl w:val="0"/>
          <w:numId w:val="17"/>
        </w:numPr>
      </w:pPr>
      <w:r>
        <w:t>We have a complimentary ticket policy for personal assistants.</w:t>
      </w:r>
    </w:p>
    <w:p w14:paraId="512158A6" w14:textId="77777777" w:rsidR="00E66556" w:rsidRDefault="00294B81">
      <w:pPr>
        <w:pStyle w:val="Compact"/>
        <w:numPr>
          <w:ilvl w:val="0"/>
          <w:numId w:val="17"/>
        </w:numPr>
      </w:pPr>
      <w:r>
        <w:t>We have disp</w:t>
      </w:r>
      <w:r>
        <w:t>lay information in: audio.</w:t>
      </w:r>
    </w:p>
    <w:p w14:paraId="0752AC61" w14:textId="77777777" w:rsidR="00E66556" w:rsidRDefault="00294B81">
      <w:pPr>
        <w:pStyle w:val="Heading4"/>
      </w:pPr>
      <w:bookmarkStart w:id="20" w:name="ground-floor-galleries"/>
      <w:r>
        <w:t>Ground floor galleries</w:t>
      </w:r>
      <w:bookmarkEnd w:id="20"/>
    </w:p>
    <w:p w14:paraId="09ABB113" w14:textId="77777777" w:rsidR="00E66556" w:rsidRDefault="00294B81">
      <w:pPr>
        <w:pStyle w:val="Compact"/>
        <w:numPr>
          <w:ilvl w:val="0"/>
          <w:numId w:val="18"/>
        </w:numPr>
      </w:pPr>
      <w:r>
        <w:t>From the main entrance to this area, there is level access. The route is 1350mm wide, or more. Some display information is low, for wheelchair users. There are seats.</w:t>
      </w:r>
    </w:p>
    <w:p w14:paraId="1AB4E359" w14:textId="77777777" w:rsidR="00E66556" w:rsidRDefault="00294B81">
      <w:pPr>
        <w:pStyle w:val="FirstParagraph"/>
      </w:pPr>
      <w:r>
        <w:rPr>
          <w:noProof/>
        </w:rPr>
        <w:lastRenderedPageBreak/>
        <w:drawing>
          <wp:inline distT="0" distB="0" distL="0" distR="0" wp14:anchorId="6875C62F" wp14:editId="0940E0C7">
            <wp:extent cx="3714750" cy="2476500"/>
            <wp:effectExtent l="0" t="0" r="0" b="0"/>
            <wp:docPr id="21" name="Picture" descr="Ground floor gallery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guide-images/public/_7R28604.jpg?itok=k6o3NwAq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Ground floor gallery.</w:t>
      </w:r>
    </w:p>
    <w:p w14:paraId="28827EB6" w14:textId="77777777" w:rsidR="00E66556" w:rsidRDefault="00294B81">
      <w:pPr>
        <w:pStyle w:val="Heading4"/>
      </w:pPr>
      <w:bookmarkStart w:id="21" w:name="first-floor-galleries"/>
      <w:r>
        <w:t>First floor galleries</w:t>
      </w:r>
      <w:bookmarkEnd w:id="21"/>
    </w:p>
    <w:p w14:paraId="3143DA7E" w14:textId="77777777" w:rsidR="00E66556" w:rsidRDefault="00294B81">
      <w:pPr>
        <w:pStyle w:val="Compact"/>
        <w:numPr>
          <w:ilvl w:val="0"/>
          <w:numId w:val="19"/>
        </w:numPr>
      </w:pPr>
      <w:r>
        <w:t>From the main entrance to this area, there is level access. There is a lift.</w:t>
      </w:r>
    </w:p>
    <w:p w14:paraId="1321ED77" w14:textId="77777777" w:rsidR="00E66556" w:rsidRDefault="00294B81">
      <w:pPr>
        <w:pStyle w:val="Compact"/>
        <w:numPr>
          <w:ilvl w:val="0"/>
          <w:numId w:val="19"/>
        </w:numPr>
      </w:pPr>
      <w:r>
        <w:t>From the lift to this area, the route is 900mm wide, or more. The door is 900mm wide.</w:t>
      </w:r>
    </w:p>
    <w:p w14:paraId="179FB1F8" w14:textId="77777777" w:rsidR="00E66556" w:rsidRDefault="00294B81">
      <w:pPr>
        <w:pStyle w:val="Compact"/>
        <w:numPr>
          <w:ilvl w:val="0"/>
          <w:numId w:val="19"/>
        </w:numPr>
      </w:pPr>
      <w:r>
        <w:t>Some display information is low, for wheelchair users. There are seats.</w:t>
      </w:r>
    </w:p>
    <w:p w14:paraId="647B325C" w14:textId="77777777" w:rsidR="00E66556" w:rsidRDefault="00294B81">
      <w:pPr>
        <w:pStyle w:val="Compact"/>
        <w:numPr>
          <w:ilvl w:val="0"/>
          <w:numId w:val="19"/>
        </w:numPr>
      </w:pPr>
      <w:r>
        <w:t>Videos have subtitles.</w:t>
      </w:r>
    </w:p>
    <w:p w14:paraId="6547E742" w14:textId="77777777" w:rsidR="00E66556" w:rsidRDefault="00294B81">
      <w:pPr>
        <w:pStyle w:val="FirstParagraph"/>
      </w:pPr>
      <w:r>
        <w:rPr>
          <w:noProof/>
        </w:rPr>
        <w:drawing>
          <wp:inline distT="0" distB="0" distL="0" distR="0" wp14:anchorId="18FBF4C2" wp14:editId="14E96E60">
            <wp:extent cx="3305175" cy="2476500"/>
            <wp:effectExtent l="0" t="0" r="0" b="0"/>
            <wp:docPr id="22" name="Picture" descr="Upper floor, natural history gallery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guide-images/public/IMG_3534.JPG?itok=Xz4TWZE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Upper floor, natural history gallery.</w:t>
      </w:r>
    </w:p>
    <w:p w14:paraId="127FC824" w14:textId="77777777" w:rsidR="00E66556" w:rsidRDefault="00294B81">
      <w:pPr>
        <w:pStyle w:val="BodyText"/>
      </w:pPr>
      <w:r>
        <w:rPr>
          <w:noProof/>
        </w:rPr>
        <w:lastRenderedPageBreak/>
        <w:drawing>
          <wp:inline distT="0" distB="0" distL="0" distR="0" wp14:anchorId="5A3C1FAE" wp14:editId="4F984900">
            <wp:extent cx="3305175" cy="2476500"/>
            <wp:effectExtent l="0" t="0" r="0" b="0"/>
            <wp:docPr id="23" name="Picture" descr="Upper floor, walk through time gallery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guide-images/public/IMG_3559%202.JPG?itok=KF4AcXY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Upper floor, walk through time gallery.</w:t>
      </w:r>
    </w:p>
    <w:p w14:paraId="4B2DB58A" w14:textId="77777777" w:rsidR="00E66556" w:rsidRDefault="00294B81">
      <w:pPr>
        <w:pStyle w:val="Heading4"/>
      </w:pPr>
      <w:bookmarkStart w:id="22" w:name="public-toilet"/>
      <w:r>
        <w:rPr>
          <w:noProof/>
        </w:rPr>
        <w:drawing>
          <wp:inline distT="0" distB="0" distL="0" distR="0" wp14:anchorId="20356955" wp14:editId="3C169DAC">
            <wp:extent cx="190500" cy="114300"/>
            <wp:effectExtent l="0" t="0" r="0" b="0"/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Archive/Layer-5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Public toilet</w:t>
      </w:r>
      <w:bookmarkEnd w:id="22"/>
    </w:p>
    <w:p w14:paraId="339A4C45" w14:textId="77777777" w:rsidR="00E66556" w:rsidRDefault="00294B81">
      <w:pPr>
        <w:pStyle w:val="Heading4"/>
      </w:pPr>
      <w:bookmarkStart w:id="23" w:name="public-toilet-1"/>
      <w:r>
        <w:t>Public toilet</w:t>
      </w:r>
      <w:bookmarkEnd w:id="23"/>
    </w:p>
    <w:p w14:paraId="416CC470" w14:textId="77777777" w:rsidR="00E66556" w:rsidRDefault="00294B81">
      <w:pPr>
        <w:pStyle w:val="Compact"/>
        <w:numPr>
          <w:ilvl w:val="0"/>
          <w:numId w:val="20"/>
        </w:numPr>
      </w:pPr>
      <w:r>
        <w:t>There is a public toilet for disabled visitors.</w:t>
      </w:r>
    </w:p>
    <w:p w14:paraId="04B8E092" w14:textId="77777777" w:rsidR="00E66556" w:rsidRDefault="00294B81">
      <w:pPr>
        <w:pStyle w:val="Compact"/>
        <w:numPr>
          <w:ilvl w:val="0"/>
          <w:numId w:val="20"/>
        </w:numPr>
      </w:pPr>
      <w:r>
        <w:t>F</w:t>
      </w:r>
      <w:r>
        <w:t>rom the main entrance to the public toilet, there is level access. There is a lift.</w:t>
      </w:r>
    </w:p>
    <w:p w14:paraId="438BF963" w14:textId="77777777" w:rsidR="00E66556" w:rsidRDefault="00294B81">
      <w:pPr>
        <w:pStyle w:val="Compact"/>
        <w:numPr>
          <w:ilvl w:val="0"/>
          <w:numId w:val="20"/>
        </w:numPr>
      </w:pPr>
      <w:r>
        <w:t>From the lift to the public toilet, the route is 850mm wide, or more.</w:t>
      </w:r>
    </w:p>
    <w:p w14:paraId="6BEB1537" w14:textId="77777777" w:rsidR="00E66556" w:rsidRDefault="00294B81">
      <w:pPr>
        <w:pStyle w:val="Compact"/>
        <w:numPr>
          <w:ilvl w:val="0"/>
          <w:numId w:val="20"/>
        </w:numPr>
      </w:pPr>
      <w:r>
        <w:t>The toilet door is 850mm wide.</w:t>
      </w:r>
    </w:p>
    <w:p w14:paraId="3499DF69" w14:textId="77777777" w:rsidR="00E66556" w:rsidRDefault="00294B81">
      <w:pPr>
        <w:pStyle w:val="Compact"/>
        <w:numPr>
          <w:ilvl w:val="0"/>
          <w:numId w:val="20"/>
        </w:numPr>
      </w:pPr>
      <w:r>
        <w:t>The direction of transfer onto the toilet is to the left.</w:t>
      </w:r>
    </w:p>
    <w:p w14:paraId="0E1C7F83" w14:textId="77777777" w:rsidR="00E66556" w:rsidRDefault="00294B81">
      <w:pPr>
        <w:pStyle w:val="Compact"/>
        <w:numPr>
          <w:ilvl w:val="0"/>
          <w:numId w:val="20"/>
        </w:numPr>
      </w:pPr>
      <w:r>
        <w:t>There is 1000</w:t>
      </w:r>
      <w:r>
        <w:t>mm at the side of the toilet. There is 1500mm in front of the toilet. The toilet seat is 500mm high. The toilets have handrails.</w:t>
      </w:r>
    </w:p>
    <w:p w14:paraId="76547930" w14:textId="77777777" w:rsidR="00E66556" w:rsidRDefault="00294B81">
      <w:pPr>
        <w:pStyle w:val="FirstParagraph"/>
      </w:pPr>
      <w:r>
        <w:rPr>
          <w:noProof/>
        </w:rPr>
        <w:drawing>
          <wp:inline distT="0" distB="0" distL="0" distR="0" wp14:anchorId="4AABA760" wp14:editId="3640EA30">
            <wp:extent cx="3305175" cy="2476500"/>
            <wp:effectExtent l="0" t="0" r="0" b="0"/>
            <wp:docPr id="25" name="Picture" descr="Photo showing disabled access toilet. Items to the lefthand side of the toilet can easily be moved by Museum staff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guide-images/public/IMG_3535.JPG?itok=Yn0V-_nc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Photo showing disabled access toilet. Items to the lefthand side of the toilet can easily be moved by Museum staff.</w:t>
      </w:r>
    </w:p>
    <w:p w14:paraId="21BA13E9" w14:textId="77777777" w:rsidR="00E66556" w:rsidRDefault="00294B81">
      <w:pPr>
        <w:pStyle w:val="Heading4"/>
      </w:pPr>
      <w:bookmarkStart w:id="24" w:name="shop"/>
      <w:r>
        <w:rPr>
          <w:noProof/>
        </w:rPr>
        <w:lastRenderedPageBreak/>
        <w:drawing>
          <wp:inline distT="0" distB="0" distL="0" distR="0" wp14:anchorId="736504E2" wp14:editId="05793CF4">
            <wp:extent cx="203200" cy="177800"/>
            <wp:effectExtent l="0" t="0" r="0" b="0"/>
            <wp:docPr id="2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Archive/Layer-24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Shop</w:t>
      </w:r>
      <w:bookmarkEnd w:id="24"/>
    </w:p>
    <w:p w14:paraId="7A9A93A7" w14:textId="77777777" w:rsidR="00E66556" w:rsidRDefault="00294B81">
      <w:pPr>
        <w:pStyle w:val="Heading4"/>
      </w:pPr>
      <w:bookmarkStart w:id="25" w:name="museum-shop"/>
      <w:r>
        <w:t>Mu</w:t>
      </w:r>
      <w:r>
        <w:t>seum Shop</w:t>
      </w:r>
      <w:bookmarkEnd w:id="25"/>
    </w:p>
    <w:p w14:paraId="171F6ED9" w14:textId="77777777" w:rsidR="00E66556" w:rsidRDefault="00294B81">
      <w:pPr>
        <w:pStyle w:val="Compact"/>
        <w:numPr>
          <w:ilvl w:val="0"/>
          <w:numId w:val="21"/>
        </w:numPr>
      </w:pPr>
      <w:r>
        <w:t>From the main entrance to the shop, there is level access. The route is 1400mm wide, or more. The route through the shop is 800mm wide, or more.</w:t>
      </w:r>
    </w:p>
    <w:p w14:paraId="2BEC3401" w14:textId="77777777" w:rsidR="00E66556" w:rsidRDefault="00294B81">
      <w:pPr>
        <w:pStyle w:val="FirstParagraph"/>
      </w:pPr>
      <w:r>
        <w:rPr>
          <w:noProof/>
        </w:rPr>
        <w:drawing>
          <wp:inline distT="0" distB="0" distL="0" distR="0" wp14:anchorId="17241105" wp14:editId="5DAD9F04">
            <wp:extent cx="3724275" cy="2476500"/>
            <wp:effectExtent l="0" t="0" r="0" b="0"/>
            <wp:docPr id="27" name="Picture" descr="Museum shop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guide-images/public/retail_shop_2.jpg?itok=_qdMHjwv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Museum shop.</w:t>
      </w:r>
    </w:p>
    <w:p w14:paraId="1F93D48B" w14:textId="77777777" w:rsidR="00E66556" w:rsidRDefault="00294B81">
      <w:pPr>
        <w:pStyle w:val="Heading4"/>
      </w:pPr>
      <w:bookmarkStart w:id="26" w:name="place-to-eat-and-drink"/>
      <w:r>
        <w:rPr>
          <w:noProof/>
        </w:rPr>
        <w:drawing>
          <wp:inline distT="0" distB="0" distL="0" distR="0" wp14:anchorId="68BA511D" wp14:editId="4EC6BE9E">
            <wp:extent cx="88900" cy="190500"/>
            <wp:effectExtent l="0" t="0" r="0" b="0"/>
            <wp:docPr id="2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Archive/Layer-12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Place to eat and drink</w:t>
      </w:r>
      <w:bookmarkEnd w:id="26"/>
    </w:p>
    <w:p w14:paraId="054DAB98" w14:textId="77777777" w:rsidR="00E66556" w:rsidRDefault="00294B81">
      <w:pPr>
        <w:pStyle w:val="Heading4"/>
      </w:pPr>
      <w:bookmarkStart w:id="27" w:name="am-bàrd"/>
      <w:r>
        <w:t>Am Bàrd</w:t>
      </w:r>
      <w:bookmarkEnd w:id="27"/>
    </w:p>
    <w:p w14:paraId="0FBCAA8E" w14:textId="77777777" w:rsidR="00E66556" w:rsidRDefault="00294B81">
      <w:pPr>
        <w:pStyle w:val="Compact"/>
        <w:numPr>
          <w:ilvl w:val="0"/>
          <w:numId w:val="22"/>
        </w:numPr>
      </w:pPr>
      <w:r>
        <w:t>From the main entrance to the dining area, there is l</w:t>
      </w:r>
      <w:r>
        <w:t>evel access. There is a lift. From the lift to dining area, the route is 900mm wide, or more. The door is 900mm wide.</w:t>
      </w:r>
    </w:p>
    <w:p w14:paraId="53E7D63D" w14:textId="77777777" w:rsidR="00E66556" w:rsidRDefault="00294B81">
      <w:pPr>
        <w:pStyle w:val="Compact"/>
        <w:numPr>
          <w:ilvl w:val="0"/>
          <w:numId w:val="22"/>
        </w:numPr>
      </w:pPr>
      <w:r>
        <w:t>To get to a table, there are no steps.</w:t>
      </w:r>
    </w:p>
    <w:p w14:paraId="0012B509" w14:textId="77777777" w:rsidR="00E66556" w:rsidRDefault="00294B81">
      <w:pPr>
        <w:pStyle w:val="Compact"/>
        <w:numPr>
          <w:ilvl w:val="0"/>
          <w:numId w:val="22"/>
        </w:numPr>
      </w:pPr>
      <w:r>
        <w:t>The route through the dining area is 800mm wide, or more.</w:t>
      </w:r>
    </w:p>
    <w:p w14:paraId="68B7C9B2" w14:textId="77777777" w:rsidR="00E66556" w:rsidRDefault="00294B81">
      <w:pPr>
        <w:pStyle w:val="Compact"/>
        <w:numPr>
          <w:ilvl w:val="0"/>
          <w:numId w:val="22"/>
        </w:numPr>
      </w:pPr>
      <w:r>
        <w:t>There is no background music.</w:t>
      </w:r>
    </w:p>
    <w:p w14:paraId="6DC1B10B" w14:textId="77777777" w:rsidR="00E66556" w:rsidRDefault="00294B81">
      <w:pPr>
        <w:pStyle w:val="Compact"/>
        <w:numPr>
          <w:ilvl w:val="0"/>
          <w:numId w:val="22"/>
        </w:numPr>
      </w:pPr>
      <w:r>
        <w:t>We cater for vegetarian, gluten free (celiacs), lactose free (dairy free), nut free and vegan specific diets.</w:t>
      </w:r>
    </w:p>
    <w:p w14:paraId="3AB1D261" w14:textId="77777777" w:rsidR="00E66556" w:rsidRDefault="00294B81">
      <w:pPr>
        <w:pStyle w:val="FirstParagraph"/>
      </w:pPr>
      <w:r>
        <w:rPr>
          <w:noProof/>
        </w:rPr>
        <w:lastRenderedPageBreak/>
        <w:drawing>
          <wp:inline distT="0" distB="0" distL="0" distR="0" wp14:anchorId="398BA19E" wp14:editId="3CC40BA8">
            <wp:extent cx="4867275" cy="2476500"/>
            <wp:effectExtent l="0" t="0" r="0" b="0"/>
            <wp:docPr id="29" name="Picture" descr="Am Bàrd Caf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guide-images/public/DSC02507.jpg?itok=KXrbKbDa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Am Bàrd Cafe.</w:t>
      </w:r>
    </w:p>
    <w:p w14:paraId="52E0B5EB" w14:textId="77777777" w:rsidR="00E66556" w:rsidRDefault="00294B81">
      <w:pPr>
        <w:pStyle w:val="Compact"/>
        <w:numPr>
          <w:ilvl w:val="0"/>
          <w:numId w:val="23"/>
        </w:numPr>
      </w:pPr>
      <w:r>
        <w:t>From the main entrance to this area, there is level access. There is a lift.</w:t>
      </w:r>
    </w:p>
    <w:p w14:paraId="11AFDAAE" w14:textId="77777777" w:rsidR="00E66556" w:rsidRDefault="00294B81">
      <w:pPr>
        <w:pStyle w:val="Heading2"/>
      </w:pPr>
      <w:bookmarkStart w:id="28" w:name="getting-around-outside"/>
      <w:r>
        <w:t>Getting around outside</w:t>
      </w:r>
      <w:bookmarkEnd w:id="28"/>
    </w:p>
    <w:p w14:paraId="226504AD" w14:textId="77777777" w:rsidR="00E66556" w:rsidRDefault="00294B81">
      <w:pPr>
        <w:pStyle w:val="Heading4"/>
      </w:pPr>
      <w:bookmarkStart w:id="29" w:name="designated-walking-trail"/>
      <w:r>
        <w:rPr>
          <w:noProof/>
        </w:rPr>
        <w:drawing>
          <wp:inline distT="0" distB="0" distL="0" distR="0" wp14:anchorId="47FFFD07" wp14:editId="429ADCF2">
            <wp:extent cx="127000" cy="203200"/>
            <wp:effectExtent l="0" t="0" r="0" b="0"/>
            <wp:docPr id="3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Archive/Layer-20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Designated Walking Trail</w:t>
      </w:r>
      <w:bookmarkEnd w:id="29"/>
    </w:p>
    <w:p w14:paraId="187134EC" w14:textId="77777777" w:rsidR="00E66556" w:rsidRDefault="00294B81">
      <w:pPr>
        <w:pStyle w:val="Heading4"/>
      </w:pPr>
      <w:bookmarkStart w:id="30" w:name="achtercairn-archaeology-trail"/>
      <w:r>
        <w:t>Ach</w:t>
      </w:r>
      <w:r>
        <w:t>tercairn Archaeology Trail</w:t>
      </w:r>
      <w:bookmarkEnd w:id="30"/>
    </w:p>
    <w:p w14:paraId="4A07ED91" w14:textId="77777777" w:rsidR="00E66556" w:rsidRDefault="00294B81">
      <w:pPr>
        <w:pStyle w:val="FirstParagraph"/>
      </w:pPr>
      <w:r>
        <w:rPr>
          <w:noProof/>
        </w:rPr>
        <w:drawing>
          <wp:inline distT="0" distB="0" distL="0" distR="0" wp14:anchorId="4A1AFCDD" wp14:editId="08639908">
            <wp:extent cx="3305175" cy="2476500"/>
            <wp:effectExtent l="0" t="0" r="0" b="0"/>
            <wp:docPr id="31" name="Picture" descr="Start of the Achtercairn Archaeology Trail with seating and even surfaced path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guide-images/public/IMG_3549.JPG?itok=Rcnp29ZP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Start of the Achtercairn Archaeology Trail with seating and even surfaced path.</w:t>
      </w:r>
    </w:p>
    <w:p w14:paraId="2D31B77B" w14:textId="77777777" w:rsidR="00E66556" w:rsidRDefault="00294B81">
      <w:pPr>
        <w:pStyle w:val="BodyText"/>
      </w:pPr>
      <w:r>
        <w:rPr>
          <w:noProof/>
        </w:rPr>
        <w:lastRenderedPageBreak/>
        <w:drawing>
          <wp:inline distT="0" distB="0" distL="0" distR="0" wp14:anchorId="6FF28D36" wp14:editId="4720517E">
            <wp:extent cx="3305175" cy="2476500"/>
            <wp:effectExtent l="0" t="0" r="0" b="0"/>
            <wp:docPr id="32" name="Picture" descr="First section of the Achtercairn Archaeology Trail with slightly sloping path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guide-images/public/IMG_3550.JPG?itok=bOwn6z9z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First section of the Achtercairn Archaeology Trail with slightly sloping path.</w:t>
      </w:r>
    </w:p>
    <w:p w14:paraId="6758C16C" w14:textId="77777777" w:rsidR="00E66556" w:rsidRDefault="00294B81">
      <w:pPr>
        <w:pStyle w:val="BodyText"/>
      </w:pPr>
      <w:r>
        <w:rPr>
          <w:noProof/>
        </w:rPr>
        <w:drawing>
          <wp:inline distT="0" distB="0" distL="0" distR="0" wp14:anchorId="3DE338CC" wp14:editId="5106C4C6">
            <wp:extent cx="3305175" cy="2476500"/>
            <wp:effectExtent l="0" t="0" r="0" b="0"/>
            <wp:docPr id="33" name="Picture" descr="Hill track that forms the remainder of the Achtercairn Archaeology Trail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guide-images/public/IMG_3551.JPG?itok=-HVlA05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Hill track that forms the remainder of the Achtercairn Archaeolo</w:t>
      </w:r>
      <w:r>
        <w:t>gy Trail.</w:t>
      </w:r>
    </w:p>
    <w:p w14:paraId="530140F9" w14:textId="77777777" w:rsidR="00E66556" w:rsidRDefault="00294B81">
      <w:pPr>
        <w:pStyle w:val="Compact"/>
        <w:numPr>
          <w:ilvl w:val="0"/>
          <w:numId w:val="24"/>
        </w:numPr>
      </w:pPr>
      <w:r>
        <w:t>The trail is 3200metres long. Some of the trail has a loose surface. The first section of the trail, around 20 metres is hard and even, but gently sloping. From then on the trail is a narrow hill path with an uneven surface . The trail is sloped.</w:t>
      </w:r>
      <w:r>
        <w:t xml:space="preserve"> The trail has seats.</w:t>
      </w:r>
    </w:p>
    <w:p w14:paraId="72266A25" w14:textId="77777777" w:rsidR="00E66556" w:rsidRDefault="00294B81">
      <w:pPr>
        <w:pStyle w:val="Heading4"/>
      </w:pPr>
      <w:bookmarkStart w:id="31" w:name="picnic-area"/>
      <w:r>
        <w:rPr>
          <w:noProof/>
        </w:rPr>
        <w:drawing>
          <wp:inline distT="0" distB="0" distL="0" distR="0" wp14:anchorId="0BB7B188" wp14:editId="21225A77">
            <wp:extent cx="203200" cy="114300"/>
            <wp:effectExtent l="0" t="0" r="0" b="0"/>
            <wp:docPr id="3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accessibilityguides.org/sites/all/themes/accessibility_theme/Archive/Layer-22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Picnic Area</w:t>
      </w:r>
      <w:bookmarkEnd w:id="31"/>
    </w:p>
    <w:p w14:paraId="46C2F78A" w14:textId="77777777" w:rsidR="00E66556" w:rsidRDefault="00294B81">
      <w:pPr>
        <w:pStyle w:val="Heading4"/>
      </w:pPr>
      <w:bookmarkStart w:id="32" w:name="X54ee616cad790b8d774e04de58c4ad1bd00afb8"/>
      <w:r>
        <w:t>Achtercairn Archaeology Trail Picnic Area</w:t>
      </w:r>
      <w:bookmarkEnd w:id="32"/>
    </w:p>
    <w:p w14:paraId="409F4AC4" w14:textId="77777777" w:rsidR="00E66556" w:rsidRDefault="00294B81">
      <w:pPr>
        <w:pStyle w:val="Compact"/>
        <w:numPr>
          <w:ilvl w:val="0"/>
          <w:numId w:val="25"/>
        </w:numPr>
      </w:pPr>
      <w:r>
        <w:t>From the car park to the picnic area, there is level access. The path is 1200mm wide, or more.</w:t>
      </w:r>
    </w:p>
    <w:p w14:paraId="3A040EAE" w14:textId="77777777" w:rsidR="00E66556" w:rsidRDefault="00294B81">
      <w:pPr>
        <w:pStyle w:val="Compact"/>
        <w:numPr>
          <w:ilvl w:val="0"/>
          <w:numId w:val="25"/>
        </w:numPr>
      </w:pPr>
      <w:r>
        <w:t>The entrance is 1200mm wide.</w:t>
      </w:r>
    </w:p>
    <w:p w14:paraId="48B3FC02" w14:textId="77777777" w:rsidR="00E66556" w:rsidRDefault="00294B81">
      <w:pPr>
        <w:pStyle w:val="Compact"/>
        <w:numPr>
          <w:ilvl w:val="0"/>
          <w:numId w:val="25"/>
        </w:numPr>
      </w:pPr>
      <w:r>
        <w:t>You can bring your own food to the picnic area.</w:t>
      </w:r>
    </w:p>
    <w:p w14:paraId="3BD7A78D" w14:textId="77777777" w:rsidR="00E66556" w:rsidRDefault="00294B81">
      <w:pPr>
        <w:pStyle w:val="FirstParagraph"/>
      </w:pPr>
      <w:r>
        <w:rPr>
          <w:noProof/>
        </w:rPr>
        <w:lastRenderedPageBreak/>
        <w:drawing>
          <wp:inline distT="0" distB="0" distL="0" distR="0" wp14:anchorId="3DF55994" wp14:editId="087A4E26">
            <wp:extent cx="3305175" cy="2476500"/>
            <wp:effectExtent l="0" t="0" r="0" b="0"/>
            <wp:docPr id="35" name="Picture" descr="Picnic area at the start of the Achtercairn Archaeology Trail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guide-images/public/IMG_3549_0.JPG?itok=H6NGO3vd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Picn</w:t>
      </w:r>
      <w:r>
        <w:t>ic area at the start of the Achtercairn Archaeology Trail.</w:t>
      </w:r>
    </w:p>
    <w:p w14:paraId="5B43A95B" w14:textId="77777777" w:rsidR="00E66556" w:rsidRDefault="00294B81">
      <w:pPr>
        <w:pStyle w:val="Heading4"/>
      </w:pPr>
      <w:bookmarkStart w:id="33" w:name="outdoor-museum"/>
      <w:r>
        <w:t>Outdoor Museum</w:t>
      </w:r>
      <w:bookmarkEnd w:id="33"/>
    </w:p>
    <w:p w14:paraId="4DC4FFCB" w14:textId="77777777" w:rsidR="00E66556" w:rsidRDefault="00294B81">
      <w:pPr>
        <w:pStyle w:val="Compact"/>
        <w:numPr>
          <w:ilvl w:val="0"/>
          <w:numId w:val="26"/>
        </w:numPr>
      </w:pPr>
      <w:r>
        <w:t>From the main entrance to this area, there is level access. There is a permanent ramp. The route is 1300mm wide, or more. The entrance is 1300mm wide.</w:t>
      </w:r>
    </w:p>
    <w:p w14:paraId="1995F2A1" w14:textId="77777777" w:rsidR="00E66556" w:rsidRDefault="00294B81">
      <w:pPr>
        <w:pStyle w:val="Compact"/>
        <w:numPr>
          <w:ilvl w:val="0"/>
          <w:numId w:val="26"/>
        </w:numPr>
      </w:pPr>
      <w:r>
        <w:t xml:space="preserve">The Outdoor Museum is an area over the main road, in front of the Museum where some large Museum objects </w:t>
      </w:r>
      <w:r>
        <w:t>are located as well as interpretation panels about the local Geology and Fishing Economy. There is a hard, even surfaced path running through this area which is 1100mm wide at its narrowest point.</w:t>
      </w:r>
    </w:p>
    <w:p w14:paraId="2889C2D6" w14:textId="77777777" w:rsidR="00E66556" w:rsidRDefault="00294B81">
      <w:pPr>
        <w:pStyle w:val="FirstParagraph"/>
      </w:pPr>
      <w:r>
        <w:rPr>
          <w:noProof/>
        </w:rPr>
        <w:drawing>
          <wp:inline distT="0" distB="0" distL="0" distR="0" wp14:anchorId="5714B0F0" wp14:editId="4FD4DCAD">
            <wp:extent cx="3305175" cy="2476500"/>
            <wp:effectExtent l="0" t="0" r="0" b="0"/>
            <wp:docPr id="36" name="Picture" descr="Pathway and stair to Outdoor Museum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accessibilityguides.org/sites/default/files/styles/guide-images/public/IMG_3553.jpg?itok=y9LDRKkO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Pathway and stair to Outdoor Museum.</w:t>
      </w:r>
    </w:p>
    <w:p w14:paraId="480455FF" w14:textId="77777777" w:rsidR="00E66556" w:rsidRDefault="00294B81">
      <w:pPr>
        <w:pStyle w:val="Heading2"/>
      </w:pPr>
      <w:bookmarkStart w:id="34" w:name="customer-care-support"/>
      <w:r>
        <w:t>Customer care suppor</w:t>
      </w:r>
      <w:r>
        <w:t>t</w:t>
      </w:r>
      <w:bookmarkEnd w:id="34"/>
    </w:p>
    <w:p w14:paraId="6963F1B3" w14:textId="77777777" w:rsidR="00E66556" w:rsidRDefault="00294B81">
      <w:pPr>
        <w:pStyle w:val="Heading4"/>
      </w:pPr>
      <w:bookmarkStart w:id="35" w:name="accessibility-equipment"/>
      <w:r>
        <w:t>Accessibility equipment</w:t>
      </w:r>
      <w:bookmarkEnd w:id="35"/>
    </w:p>
    <w:p w14:paraId="3A3C469B" w14:textId="77777777" w:rsidR="00E66556" w:rsidRDefault="00294B81">
      <w:pPr>
        <w:pStyle w:val="Compact"/>
        <w:numPr>
          <w:ilvl w:val="0"/>
          <w:numId w:val="27"/>
        </w:numPr>
      </w:pPr>
      <w:r>
        <w:t>For a list of more items, please go to https://www.gams.org.uk.</w:t>
      </w:r>
    </w:p>
    <w:p w14:paraId="356D7556" w14:textId="77777777" w:rsidR="00E66556" w:rsidRDefault="00294B81">
      <w:pPr>
        <w:pStyle w:val="Compact"/>
        <w:numPr>
          <w:ilvl w:val="0"/>
          <w:numId w:val="27"/>
        </w:numPr>
      </w:pPr>
      <w:r>
        <w:t>There is an area in front of the Museum over the road where dogs can be exercised. We kindly request removal of any dog waste.</w:t>
      </w:r>
    </w:p>
    <w:p w14:paraId="433B3397" w14:textId="77777777" w:rsidR="00E66556" w:rsidRDefault="00294B81">
      <w:pPr>
        <w:pStyle w:val="Compact"/>
        <w:numPr>
          <w:ilvl w:val="0"/>
          <w:numId w:val="27"/>
        </w:numPr>
      </w:pPr>
      <w:r>
        <w:lastRenderedPageBreak/>
        <w:t>We have an area to charge mobility scoo</w:t>
      </w:r>
      <w:r>
        <w:t>ters and battery powered wheelchairs.</w:t>
      </w:r>
    </w:p>
    <w:p w14:paraId="51370F68" w14:textId="77777777" w:rsidR="00E66556" w:rsidRDefault="00294B81">
      <w:pPr>
        <w:pStyle w:val="Compact"/>
        <w:numPr>
          <w:ilvl w:val="0"/>
          <w:numId w:val="27"/>
        </w:numPr>
      </w:pPr>
      <w:r>
        <w:t>Mobility Scooters and Battery Powered Wheelchairs can be charged in the lobby of the Museum, in sight of the staffed Welcome Desk.</w:t>
      </w:r>
    </w:p>
    <w:p w14:paraId="4856E3AB" w14:textId="77777777" w:rsidR="00E66556" w:rsidRDefault="00294B81">
      <w:pPr>
        <w:pStyle w:val="Compact"/>
        <w:numPr>
          <w:ilvl w:val="0"/>
          <w:numId w:val="27"/>
        </w:numPr>
      </w:pPr>
      <w:r>
        <w:t>You can hire mobility equipment from Gairloch Aid and Mobility Support by calling 01445 741 274.</w:t>
      </w:r>
    </w:p>
    <w:p w14:paraId="4868FD9F" w14:textId="77777777" w:rsidR="00E66556" w:rsidRDefault="00294B81">
      <w:pPr>
        <w:pStyle w:val="Heading4"/>
      </w:pPr>
      <w:bookmarkStart w:id="36" w:name="emergency-evacuation-procedures"/>
      <w:r>
        <w:t>Emergency evacuation procedu</w:t>
      </w:r>
      <w:r>
        <w:t>res</w:t>
      </w:r>
      <w:bookmarkEnd w:id="36"/>
    </w:p>
    <w:p w14:paraId="7ED6A92E" w14:textId="77777777" w:rsidR="00E66556" w:rsidRDefault="00294B81">
      <w:pPr>
        <w:pStyle w:val="Compact"/>
        <w:numPr>
          <w:ilvl w:val="0"/>
          <w:numId w:val="28"/>
        </w:numPr>
      </w:pPr>
      <w:r>
        <w:t>We have emergency evacuation procedures for disabled visitors.</w:t>
      </w:r>
    </w:p>
    <w:p w14:paraId="0C25438C" w14:textId="77777777" w:rsidR="00E66556" w:rsidRDefault="00294B81">
      <w:pPr>
        <w:pStyle w:val="Heading4"/>
      </w:pPr>
      <w:bookmarkStart w:id="37" w:name="customer-care-support-1"/>
      <w:r>
        <w:t>Customer care support</w:t>
      </w:r>
      <w:bookmarkEnd w:id="37"/>
    </w:p>
    <w:p w14:paraId="0C9D12D3" w14:textId="77777777" w:rsidR="00E66556" w:rsidRDefault="00294B81">
      <w:pPr>
        <w:pStyle w:val="Compact"/>
        <w:numPr>
          <w:ilvl w:val="0"/>
          <w:numId w:val="29"/>
        </w:numPr>
      </w:pPr>
      <w:r>
        <w:t>Some staff have disability awareness training.</w:t>
      </w:r>
    </w:p>
    <w:p w14:paraId="00E7EEA4" w14:textId="77777777" w:rsidR="00E66556" w:rsidRDefault="00294B81">
      <w:r>
        <w:rPr>
          <w:noProof/>
        </w:rPr>
        <w:pict w14:anchorId="3422AB7F">
          <v:rect id="_x0000_i1025" alt="" style="width:451.3pt;height:.05pt;mso-width-percent:0;mso-height-percent:0;mso-width-percent:0;mso-height-percent:0" o:hralign="center" o:hrstd="t" o:hr="t"/>
        </w:pict>
      </w:r>
    </w:p>
    <w:p w14:paraId="5CBAAFB7" w14:textId="77777777" w:rsidR="00E66556" w:rsidRDefault="00294B81">
      <w:pPr>
        <w:pStyle w:val="FirstParagraph"/>
      </w:pPr>
      <w:r>
        <w:t>Guide last updated: 28 April 2022</w:t>
      </w:r>
    </w:p>
    <w:sectPr w:rsidR="00E6655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2E6B" w14:textId="77777777" w:rsidR="00294B81" w:rsidRDefault="00294B81">
      <w:pPr>
        <w:spacing w:after="0"/>
      </w:pPr>
      <w:r>
        <w:separator/>
      </w:r>
    </w:p>
  </w:endnote>
  <w:endnote w:type="continuationSeparator" w:id="0">
    <w:p w14:paraId="5A3E33CC" w14:textId="77777777" w:rsidR="00294B81" w:rsidRDefault="00294B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09A4" w14:textId="77777777" w:rsidR="00294B81" w:rsidRDefault="00294B81">
      <w:r>
        <w:separator/>
      </w:r>
    </w:p>
  </w:footnote>
  <w:footnote w:type="continuationSeparator" w:id="0">
    <w:p w14:paraId="5E3D03F8" w14:textId="77777777" w:rsidR="00294B81" w:rsidRDefault="0029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86E2007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2F6C8F0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 w16cid:durableId="386536547">
    <w:abstractNumId w:val="1"/>
  </w:num>
  <w:num w:numId="2" w16cid:durableId="1009256969">
    <w:abstractNumId w:val="0"/>
  </w:num>
  <w:num w:numId="3" w16cid:durableId="1728147239">
    <w:abstractNumId w:val="0"/>
  </w:num>
  <w:num w:numId="4" w16cid:durableId="99961041">
    <w:abstractNumId w:val="0"/>
  </w:num>
  <w:num w:numId="5" w16cid:durableId="2018577091">
    <w:abstractNumId w:val="0"/>
  </w:num>
  <w:num w:numId="6" w16cid:durableId="10305050">
    <w:abstractNumId w:val="0"/>
  </w:num>
  <w:num w:numId="7" w16cid:durableId="568998147">
    <w:abstractNumId w:val="0"/>
  </w:num>
  <w:num w:numId="8" w16cid:durableId="417874593">
    <w:abstractNumId w:val="0"/>
  </w:num>
  <w:num w:numId="9" w16cid:durableId="1889758635">
    <w:abstractNumId w:val="0"/>
  </w:num>
  <w:num w:numId="10" w16cid:durableId="1037196528">
    <w:abstractNumId w:val="0"/>
  </w:num>
  <w:num w:numId="11" w16cid:durableId="1708289725">
    <w:abstractNumId w:val="0"/>
  </w:num>
  <w:num w:numId="12" w16cid:durableId="339743666">
    <w:abstractNumId w:val="0"/>
  </w:num>
  <w:num w:numId="13" w16cid:durableId="602684396">
    <w:abstractNumId w:val="0"/>
  </w:num>
  <w:num w:numId="14" w16cid:durableId="1789397848">
    <w:abstractNumId w:val="0"/>
  </w:num>
  <w:num w:numId="15" w16cid:durableId="1425103385">
    <w:abstractNumId w:val="0"/>
  </w:num>
  <w:num w:numId="16" w16cid:durableId="1058192">
    <w:abstractNumId w:val="0"/>
  </w:num>
  <w:num w:numId="17" w16cid:durableId="766928998">
    <w:abstractNumId w:val="0"/>
  </w:num>
  <w:num w:numId="18" w16cid:durableId="165941102">
    <w:abstractNumId w:val="0"/>
  </w:num>
  <w:num w:numId="19" w16cid:durableId="1121875253">
    <w:abstractNumId w:val="0"/>
  </w:num>
  <w:num w:numId="20" w16cid:durableId="54816934">
    <w:abstractNumId w:val="0"/>
  </w:num>
  <w:num w:numId="21" w16cid:durableId="1155149997">
    <w:abstractNumId w:val="0"/>
  </w:num>
  <w:num w:numId="22" w16cid:durableId="588273950">
    <w:abstractNumId w:val="0"/>
  </w:num>
  <w:num w:numId="23" w16cid:durableId="1039162372">
    <w:abstractNumId w:val="0"/>
  </w:num>
  <w:num w:numId="24" w16cid:durableId="987977236">
    <w:abstractNumId w:val="0"/>
  </w:num>
  <w:num w:numId="25" w16cid:durableId="1516730959">
    <w:abstractNumId w:val="0"/>
  </w:num>
  <w:num w:numId="26" w16cid:durableId="725567801">
    <w:abstractNumId w:val="0"/>
  </w:num>
  <w:num w:numId="27" w16cid:durableId="1120419126">
    <w:abstractNumId w:val="0"/>
  </w:num>
  <w:num w:numId="28" w16cid:durableId="1135754010">
    <w:abstractNumId w:val="0"/>
  </w:num>
  <w:num w:numId="29" w16cid:durableId="136390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94B81"/>
    <w:rsid w:val="004E29B3"/>
    <w:rsid w:val="00590D07"/>
    <w:rsid w:val="007718BF"/>
    <w:rsid w:val="00784D58"/>
    <w:rsid w:val="008D6863"/>
    <w:rsid w:val="00B86B75"/>
    <w:rsid w:val="00BC48D5"/>
    <w:rsid w:val="00C36279"/>
    <w:rsid w:val="00E315A3"/>
    <w:rsid w:val="00E665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DED5"/>
  <w15:docId w15:val="{F3673CBF-985F-7947-82E5-E3FA0C4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image" Target="media/image28.png"/><Relationship Id="rId40" Type="http://schemas.openxmlformats.org/officeDocument/2006/relationships/image" Target="media/image31.jp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jpg"/><Relationship Id="rId28" Type="http://schemas.openxmlformats.org/officeDocument/2006/relationships/image" Target="media/image19.png"/><Relationship Id="rId36" Type="http://schemas.openxmlformats.org/officeDocument/2006/relationships/image" Target="media/image27.jpg"/><Relationship Id="rId10" Type="http://schemas.openxmlformats.org/officeDocument/2006/relationships/hyperlink" Target="https://www.gairlochmuseum.org/museum" TargetMode="External"/><Relationship Id="rId19" Type="http://schemas.openxmlformats.org/officeDocument/2006/relationships/image" Target="media/image10.jpg"/><Relationship Id="rId31" Type="http://schemas.openxmlformats.org/officeDocument/2006/relationships/image" Target="media/image22.jpg"/><Relationship Id="rId44" Type="http://schemas.openxmlformats.org/officeDocument/2006/relationships/image" Target="media/image35.jpg"/><Relationship Id="rId4" Type="http://schemas.openxmlformats.org/officeDocument/2006/relationships/webSettings" Target="webSettings.xml"/><Relationship Id="rId9" Type="http://schemas.openxmlformats.org/officeDocument/2006/relationships/hyperlink" Target="tel:01445%20712%20287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8" Type="http://schemas.openxmlformats.org/officeDocument/2006/relationships/hyperlink" Target="mailto:info@gairlochmuseum.or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g"/><Relationship Id="rId33" Type="http://schemas.openxmlformats.org/officeDocument/2006/relationships/image" Target="media/image24.png"/><Relationship Id="rId38" Type="http://schemas.openxmlformats.org/officeDocument/2006/relationships/image" Target="media/image29.jpg"/><Relationship Id="rId46" Type="http://schemas.openxmlformats.org/officeDocument/2006/relationships/theme" Target="theme/theme1.xml"/><Relationship Id="rId20" Type="http://schemas.openxmlformats.org/officeDocument/2006/relationships/image" Target="media/image11.jpg"/><Relationship Id="rId41" Type="http://schemas.openxmlformats.org/officeDocument/2006/relationships/image" Target="media/image3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Eilidh Smith</dc:creator>
  <cp:keywords/>
  <cp:lastModifiedBy>Eilidh Smith</cp:lastModifiedBy>
  <cp:revision>2</cp:revision>
  <dcterms:created xsi:type="dcterms:W3CDTF">2022-05-10T10:43:00Z</dcterms:created>
  <dcterms:modified xsi:type="dcterms:W3CDTF">2022-05-10T10:43:00Z</dcterms:modified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